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950F" w14:textId="3A2ABA4C" w:rsidR="00D260E9" w:rsidRDefault="00D260E9" w:rsidP="009074A3">
      <w:pPr>
        <w:spacing w:after="0"/>
        <w:jc w:val="center"/>
        <w:rPr>
          <w:sz w:val="24"/>
        </w:rPr>
      </w:pPr>
      <w:r>
        <w:rPr>
          <w:noProof/>
          <w:sz w:val="24"/>
        </w:rPr>
        <w:drawing>
          <wp:inline distT="0" distB="0" distL="0" distR="0" wp14:anchorId="1439C6C2" wp14:editId="6A0BF4E9">
            <wp:extent cx="1952625" cy="996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 Logo.png"/>
                    <pic:cNvPicPr/>
                  </pic:nvPicPr>
                  <pic:blipFill>
                    <a:blip r:embed="rId9">
                      <a:extLst>
                        <a:ext uri="{28A0092B-C50C-407E-A947-70E740481C1C}">
                          <a14:useLocalDpi xmlns:a14="http://schemas.microsoft.com/office/drawing/2010/main" val="0"/>
                        </a:ext>
                      </a:extLst>
                    </a:blip>
                    <a:stretch>
                      <a:fillRect/>
                    </a:stretch>
                  </pic:blipFill>
                  <pic:spPr>
                    <a:xfrm>
                      <a:off x="0" y="0"/>
                      <a:ext cx="1977035" cy="1008783"/>
                    </a:xfrm>
                    <a:prstGeom prst="rect">
                      <a:avLst/>
                    </a:prstGeom>
                  </pic:spPr>
                </pic:pic>
              </a:graphicData>
            </a:graphic>
          </wp:inline>
        </w:drawing>
      </w:r>
    </w:p>
    <w:p w14:paraId="4502FE98" w14:textId="3529FC37" w:rsidR="009074A3" w:rsidRPr="00D260E9" w:rsidRDefault="00D260E9" w:rsidP="009074A3">
      <w:pPr>
        <w:spacing w:after="0"/>
        <w:jc w:val="center"/>
        <w:rPr>
          <w:sz w:val="24"/>
        </w:rPr>
      </w:pPr>
      <w:r w:rsidRPr="00D260E9">
        <w:rPr>
          <w:sz w:val="24"/>
        </w:rPr>
        <w:t>Commercial Film, Video, and Photography</w:t>
      </w:r>
    </w:p>
    <w:p w14:paraId="07900D26" w14:textId="54993B02" w:rsidR="00D260E9" w:rsidRPr="00D260E9" w:rsidRDefault="00E27201" w:rsidP="009074A3">
      <w:pPr>
        <w:spacing w:after="0"/>
        <w:jc w:val="center"/>
        <w:rPr>
          <w:sz w:val="24"/>
        </w:rPr>
      </w:pPr>
      <w:r>
        <w:rPr>
          <w:sz w:val="24"/>
        </w:rPr>
        <w:t>Policy</w:t>
      </w:r>
    </w:p>
    <w:p w14:paraId="271C63C1" w14:textId="7F52A25C" w:rsidR="009074A3" w:rsidRDefault="009074A3" w:rsidP="00D56347">
      <w:pPr>
        <w:spacing w:after="0"/>
        <w:rPr>
          <w:b/>
        </w:rPr>
      </w:pPr>
    </w:p>
    <w:p w14:paraId="6EA45A62" w14:textId="77777777" w:rsidR="00C9537A" w:rsidRPr="00A56929" w:rsidRDefault="00C9537A" w:rsidP="00C9537A">
      <w:pPr>
        <w:spacing w:after="0"/>
      </w:pPr>
      <w:r w:rsidRPr="00A56929">
        <w:t xml:space="preserve">Greenville-Spartanburg International Airport (GSP) is a striking location for your film or photo shoot. GSP has established this policy for commercial filming and photography to help you complete your project in a timely manner while maintaining the operational safety and efficiency of the airport. </w:t>
      </w:r>
    </w:p>
    <w:p w14:paraId="31B101F1" w14:textId="086BB864" w:rsidR="00C9537A" w:rsidRDefault="00C9537A" w:rsidP="00D56347">
      <w:pPr>
        <w:spacing w:after="0"/>
      </w:pPr>
    </w:p>
    <w:p w14:paraId="278D93F2" w14:textId="41BB51E9" w:rsidR="0024485B" w:rsidRDefault="0024485B" w:rsidP="00D56347">
      <w:pPr>
        <w:spacing w:after="0"/>
      </w:pPr>
      <w:r>
        <w:t xml:space="preserve">This policy does not apply to public news media. Please visit gspairport.com/media for a detailed Media Guide. </w:t>
      </w:r>
    </w:p>
    <w:p w14:paraId="4A4238C0" w14:textId="77777777" w:rsidR="0024485B" w:rsidRPr="00A56929" w:rsidRDefault="0024485B" w:rsidP="00D56347">
      <w:pPr>
        <w:spacing w:after="0"/>
      </w:pPr>
    </w:p>
    <w:p w14:paraId="67C5BACA" w14:textId="7CCC14F1" w:rsidR="00C9537A" w:rsidRPr="00A56929" w:rsidRDefault="00DF4B26" w:rsidP="00D56347">
      <w:pPr>
        <w:spacing w:after="0"/>
      </w:pPr>
      <w:r w:rsidRPr="00A56929">
        <w:t>Commercial filming and photography</w:t>
      </w:r>
      <w:r w:rsidR="001D42A6" w:rsidRPr="00A56929">
        <w:t xml:space="preserve"> (“Production Activities”) include, but are not limited to:</w:t>
      </w:r>
    </w:p>
    <w:p w14:paraId="332D238E" w14:textId="111D499A" w:rsidR="002770D8" w:rsidRPr="00A56929" w:rsidRDefault="002770D8" w:rsidP="00DD4441">
      <w:pPr>
        <w:pStyle w:val="ListParagraph"/>
        <w:numPr>
          <w:ilvl w:val="0"/>
          <w:numId w:val="5"/>
        </w:numPr>
        <w:spacing w:after="0"/>
        <w:ind w:left="360"/>
      </w:pPr>
      <w:r w:rsidRPr="00A56929">
        <w:t>Motion pictures</w:t>
      </w:r>
    </w:p>
    <w:p w14:paraId="2B9D5A82" w14:textId="58A75AFC" w:rsidR="002770D8" w:rsidRPr="00A56929" w:rsidRDefault="002770D8" w:rsidP="00DD4441">
      <w:pPr>
        <w:pStyle w:val="ListParagraph"/>
        <w:numPr>
          <w:ilvl w:val="0"/>
          <w:numId w:val="5"/>
        </w:numPr>
        <w:spacing w:after="0"/>
        <w:ind w:left="360"/>
      </w:pPr>
      <w:r w:rsidRPr="00A56929">
        <w:t>Television shows</w:t>
      </w:r>
    </w:p>
    <w:p w14:paraId="275A5768" w14:textId="34D859BA" w:rsidR="002770D8" w:rsidRPr="00A56929" w:rsidRDefault="002770D8" w:rsidP="00DD4441">
      <w:pPr>
        <w:pStyle w:val="ListParagraph"/>
        <w:numPr>
          <w:ilvl w:val="0"/>
          <w:numId w:val="5"/>
        </w:numPr>
        <w:spacing w:after="0"/>
        <w:ind w:left="360"/>
      </w:pPr>
      <w:r w:rsidRPr="00A56929">
        <w:t>Documentaries</w:t>
      </w:r>
    </w:p>
    <w:p w14:paraId="6AF6FA7A" w14:textId="7EF14C64" w:rsidR="002770D8" w:rsidRPr="00A56929" w:rsidRDefault="002770D8" w:rsidP="00DD4441">
      <w:pPr>
        <w:pStyle w:val="ListParagraph"/>
        <w:numPr>
          <w:ilvl w:val="0"/>
          <w:numId w:val="5"/>
        </w:numPr>
        <w:spacing w:after="0"/>
        <w:ind w:left="360"/>
      </w:pPr>
      <w:r w:rsidRPr="00A56929">
        <w:t>Music videos</w:t>
      </w:r>
    </w:p>
    <w:p w14:paraId="0A0CA08D" w14:textId="67C82B70" w:rsidR="002770D8" w:rsidRPr="00A56929" w:rsidRDefault="002770D8" w:rsidP="00DD4441">
      <w:pPr>
        <w:pStyle w:val="ListParagraph"/>
        <w:numPr>
          <w:ilvl w:val="0"/>
          <w:numId w:val="5"/>
        </w:numPr>
        <w:spacing w:after="0"/>
        <w:ind w:left="360"/>
      </w:pPr>
      <w:r w:rsidRPr="00A56929">
        <w:t>Promotional videos or photography</w:t>
      </w:r>
    </w:p>
    <w:p w14:paraId="0537523D" w14:textId="7DF27C7F" w:rsidR="002770D8" w:rsidRPr="00A56929" w:rsidRDefault="002770D8" w:rsidP="00DD4441">
      <w:pPr>
        <w:pStyle w:val="ListParagraph"/>
        <w:numPr>
          <w:ilvl w:val="0"/>
          <w:numId w:val="5"/>
        </w:numPr>
        <w:spacing w:after="0"/>
        <w:ind w:left="360"/>
      </w:pPr>
      <w:r w:rsidRPr="00A56929">
        <w:t>Advertising (television, print, digital)</w:t>
      </w:r>
    </w:p>
    <w:p w14:paraId="5A9F1EAE" w14:textId="7358B29A" w:rsidR="002770D8" w:rsidRPr="00A56929" w:rsidRDefault="002770D8" w:rsidP="00DD4441">
      <w:pPr>
        <w:pStyle w:val="ListParagraph"/>
        <w:numPr>
          <w:ilvl w:val="0"/>
          <w:numId w:val="5"/>
        </w:numPr>
        <w:spacing w:after="0"/>
        <w:ind w:left="360"/>
      </w:pPr>
      <w:r w:rsidRPr="00A56929">
        <w:t>Photo</w:t>
      </w:r>
      <w:r w:rsidR="00DF4B26" w:rsidRPr="00A56929">
        <w:t>graphy and video for sale</w:t>
      </w:r>
    </w:p>
    <w:p w14:paraId="2CC8A5A6" w14:textId="225C3F94" w:rsidR="00DF4B26" w:rsidRPr="00A56929" w:rsidRDefault="00DF4B26" w:rsidP="00DD4441">
      <w:pPr>
        <w:pStyle w:val="ListParagraph"/>
        <w:numPr>
          <w:ilvl w:val="0"/>
          <w:numId w:val="5"/>
        </w:numPr>
        <w:spacing w:after="0"/>
        <w:ind w:left="360"/>
      </w:pPr>
      <w:r w:rsidRPr="00A56929">
        <w:t>Stock photography and filming</w:t>
      </w:r>
    </w:p>
    <w:p w14:paraId="3CB53423" w14:textId="59C1FDE2" w:rsidR="008D4091" w:rsidRDefault="008D4091" w:rsidP="00D56347">
      <w:pPr>
        <w:spacing w:after="0"/>
      </w:pPr>
    </w:p>
    <w:p w14:paraId="55D6C2E5" w14:textId="6E8C80CC" w:rsidR="001D42A6" w:rsidRDefault="001D42A6" w:rsidP="00D56347">
      <w:pPr>
        <w:spacing w:after="0"/>
      </w:pPr>
      <w:r w:rsidRPr="00A56929">
        <w:t xml:space="preserve">Production Activities are subject to the terms and conditions of this policy (“Policy”) and any other applicable permits, laws, ordinances, operating directives, and rules and regulations. </w:t>
      </w:r>
    </w:p>
    <w:p w14:paraId="1F36177C" w14:textId="6C0BB54D" w:rsidR="00D30FAC" w:rsidRDefault="00D30FAC" w:rsidP="00D56347">
      <w:pPr>
        <w:spacing w:after="0"/>
      </w:pPr>
    </w:p>
    <w:p w14:paraId="378D2A67" w14:textId="27A0BAFB" w:rsidR="00D30FAC" w:rsidRDefault="00D30FAC" w:rsidP="00D30FAC">
      <w:pPr>
        <w:spacing w:after="0"/>
      </w:pPr>
      <w:r>
        <w:t xml:space="preserve">The primary purpose of the </w:t>
      </w:r>
      <w:r w:rsidR="003120D5">
        <w:t>Greenville-Spartanburg Airport District</w:t>
      </w:r>
      <w:r>
        <w:t xml:space="preserve"> is to facilitate air travel. Requests to perform Production Activities at </w:t>
      </w:r>
      <w:r w:rsidR="003120D5">
        <w:t>GSP</w:t>
      </w:r>
      <w:r>
        <w:t xml:space="preserve"> are reviewed and approved on a case-by-case basis depending upon the operational impact of the proposed project; the safety and security of the airport, its passengers, and tenants; staff availability; the amount of lead time required to obtain approvals from affected parties and coordinate the necessary logistics; and the reasonableness of the request.</w:t>
      </w:r>
    </w:p>
    <w:p w14:paraId="5C31F47E" w14:textId="77777777" w:rsidR="003120D5" w:rsidRDefault="003120D5" w:rsidP="00D30FAC">
      <w:pPr>
        <w:spacing w:after="0"/>
      </w:pPr>
    </w:p>
    <w:p w14:paraId="741E9910" w14:textId="77777777" w:rsidR="00777B35" w:rsidRDefault="003120D5" w:rsidP="00D30FAC">
      <w:pPr>
        <w:spacing w:after="0"/>
      </w:pPr>
      <w:r>
        <w:t>GSP</w:t>
      </w:r>
      <w:r w:rsidR="00D30FAC">
        <w:t xml:space="preserve"> will determine, at its sole discretion, whether any Production Activity request will be granted. Any Production Activity that interferes with or negatively impacts normal activity in the terminal or general airport operations will not be approved. Restrictions will be identified at the time the request is approved, however, </w:t>
      </w:r>
      <w:r>
        <w:t>GSP</w:t>
      </w:r>
      <w:r w:rsidR="00D30FAC">
        <w:t xml:space="preserve"> reserves the right to modify such restrictions on the day of filming should circumstances warrant. </w:t>
      </w:r>
    </w:p>
    <w:p w14:paraId="220CA27B" w14:textId="77777777" w:rsidR="00777B35" w:rsidRDefault="00777B35" w:rsidP="00D30FAC">
      <w:pPr>
        <w:spacing w:after="0"/>
      </w:pPr>
    </w:p>
    <w:p w14:paraId="18373E37" w14:textId="14BEB9DD" w:rsidR="00D30FAC" w:rsidRDefault="003120D5" w:rsidP="00D30FAC">
      <w:pPr>
        <w:spacing w:after="0"/>
      </w:pPr>
      <w:r>
        <w:t>GSP</w:t>
      </w:r>
      <w:r w:rsidR="00D30FAC">
        <w:t xml:space="preserve"> reserves the right to deny permission for filming on its property at any time and for any reason.</w:t>
      </w:r>
    </w:p>
    <w:p w14:paraId="73ED14B2" w14:textId="693FE074" w:rsidR="00311EC6" w:rsidRDefault="00311EC6" w:rsidP="00D30FAC">
      <w:pPr>
        <w:spacing w:after="0"/>
      </w:pPr>
    </w:p>
    <w:p w14:paraId="5292C2A4" w14:textId="4F64385C" w:rsidR="00311EC6" w:rsidRPr="00163DA2" w:rsidRDefault="00311EC6" w:rsidP="00D30FAC">
      <w:pPr>
        <w:spacing w:after="0"/>
        <w:rPr>
          <w:b/>
        </w:rPr>
      </w:pPr>
      <w:r w:rsidRPr="00163DA2">
        <w:rPr>
          <w:b/>
        </w:rPr>
        <w:t>Film Approval Process</w:t>
      </w:r>
    </w:p>
    <w:p w14:paraId="52D307C6" w14:textId="567E2817" w:rsidR="00311EC6" w:rsidRDefault="004A21CF" w:rsidP="00311EC6">
      <w:pPr>
        <w:pStyle w:val="ListParagraph"/>
        <w:numPr>
          <w:ilvl w:val="0"/>
          <w:numId w:val="4"/>
        </w:numPr>
        <w:spacing w:after="0"/>
      </w:pPr>
      <w:r>
        <w:t>The project organizer (“Company”) must c</w:t>
      </w:r>
      <w:r w:rsidR="00311EC6">
        <w:t xml:space="preserve">omplete a </w:t>
      </w:r>
      <w:r w:rsidR="00311EC6" w:rsidRPr="008F7A01">
        <w:rPr>
          <w:u w:val="single"/>
        </w:rPr>
        <w:t>Film Request Form</w:t>
      </w:r>
      <w:r w:rsidR="00311EC6">
        <w:t xml:space="preserve"> at least 10 business days prior to desired film date. Larger projects should allow more time for request review. </w:t>
      </w:r>
      <w:r w:rsidR="006C2755">
        <w:t xml:space="preserve">GSP’s Film Administrator will respond to all requests </w:t>
      </w:r>
      <w:r w:rsidR="001D69B5">
        <w:t xml:space="preserve">in a timely fashion, but the </w:t>
      </w:r>
      <w:r>
        <w:t xml:space="preserve">final </w:t>
      </w:r>
      <w:r w:rsidR="001D69B5">
        <w:t xml:space="preserve">approval </w:t>
      </w:r>
      <w:r>
        <w:t>may</w:t>
      </w:r>
      <w:r w:rsidR="001D69B5">
        <w:t xml:space="preserve"> take up to five business days depending on project complexity.</w:t>
      </w:r>
    </w:p>
    <w:p w14:paraId="5537A474" w14:textId="692B2395" w:rsidR="00011F61" w:rsidRDefault="00163DA2" w:rsidP="00311EC6">
      <w:pPr>
        <w:pStyle w:val="ListParagraph"/>
        <w:numPr>
          <w:ilvl w:val="0"/>
          <w:numId w:val="4"/>
        </w:numPr>
        <w:spacing w:after="0"/>
      </w:pPr>
      <w:r>
        <w:t xml:space="preserve">Following tentative approval of the film request, the </w:t>
      </w:r>
      <w:r w:rsidR="004A21CF">
        <w:t>Company</w:t>
      </w:r>
      <w:r>
        <w:t xml:space="preserve"> must complete and return a </w:t>
      </w:r>
      <w:r w:rsidRPr="005E64BE">
        <w:rPr>
          <w:u w:val="single"/>
        </w:rPr>
        <w:t>GSP Commercial Filming Permit</w:t>
      </w:r>
      <w:r>
        <w:t xml:space="preserve">, obtain any </w:t>
      </w:r>
      <w:r w:rsidR="008321B8">
        <w:t>necessary</w:t>
      </w:r>
      <w:r>
        <w:t xml:space="preserve"> </w:t>
      </w:r>
      <w:r w:rsidR="00F9032D">
        <w:t>licenses, insurance,</w:t>
      </w:r>
      <w:r>
        <w:t xml:space="preserve"> and permits</w:t>
      </w:r>
      <w:r w:rsidR="008321B8">
        <w:t xml:space="preserve">, </w:t>
      </w:r>
      <w:r>
        <w:t>and pay GSP Filming Fees</w:t>
      </w:r>
      <w:r w:rsidR="006B143F">
        <w:t xml:space="preserve"> (see below). </w:t>
      </w:r>
      <w:r w:rsidR="00F0644C">
        <w:lastRenderedPageBreak/>
        <w:t xml:space="preserve">Following project approval </w:t>
      </w:r>
      <w:r w:rsidR="00F4338D">
        <w:t xml:space="preserve">GSP’s Film Administrator will </w:t>
      </w:r>
      <w:r w:rsidR="00F0644C">
        <w:t>work closely with the production</w:t>
      </w:r>
      <w:r w:rsidR="00615BA1">
        <w:t xml:space="preserve"> </w:t>
      </w:r>
      <w:r w:rsidR="00EB25A3">
        <w:t xml:space="preserve">to </w:t>
      </w:r>
      <w:r w:rsidR="00F9032D">
        <w:t xml:space="preserve">coordinate </w:t>
      </w:r>
      <w:r w:rsidR="00F0644C">
        <w:t xml:space="preserve">filming schedule and documentation, </w:t>
      </w:r>
      <w:r w:rsidR="004276B0">
        <w:t xml:space="preserve">but ultimate responsibility for required materials lies with the </w:t>
      </w:r>
      <w:r w:rsidR="00921D8F">
        <w:t>Company.</w:t>
      </w:r>
    </w:p>
    <w:p w14:paraId="3700FA19" w14:textId="22128E7B" w:rsidR="002E07B2" w:rsidRDefault="002E07B2" w:rsidP="00311EC6">
      <w:pPr>
        <w:pStyle w:val="ListParagraph"/>
        <w:numPr>
          <w:ilvl w:val="0"/>
          <w:numId w:val="4"/>
        </w:numPr>
        <w:spacing w:after="0"/>
      </w:pPr>
      <w:r>
        <w:t xml:space="preserve">On the day of the shoot, the Film Coordinator and </w:t>
      </w:r>
      <w:r w:rsidR="00E36462">
        <w:t xml:space="preserve">additional escorts or support staff will meet the Company in a pre-determined location. </w:t>
      </w:r>
      <w:r w:rsidR="00F76010">
        <w:t>Extra equipment or crew members not included in the permit will be subject to dismissal. If the shoot is post-security, the Company will be escorted</w:t>
      </w:r>
      <w:r w:rsidR="005D5062">
        <w:t xml:space="preserve"> through the security checkpoint and TSA federal rules will apply at all times. </w:t>
      </w:r>
    </w:p>
    <w:p w14:paraId="3CF0BF6E" w14:textId="37B8C3A3" w:rsidR="006B0D69" w:rsidRDefault="006B0D69" w:rsidP="006B0D69">
      <w:pPr>
        <w:spacing w:after="0"/>
      </w:pPr>
    </w:p>
    <w:p w14:paraId="4636240C" w14:textId="29EC6AA9" w:rsidR="006B0D69" w:rsidRPr="00DD4441" w:rsidRDefault="006B0D69" w:rsidP="006B0D69">
      <w:pPr>
        <w:spacing w:after="0"/>
        <w:rPr>
          <w:b/>
        </w:rPr>
      </w:pPr>
      <w:r w:rsidRPr="00DD4441">
        <w:rPr>
          <w:b/>
        </w:rPr>
        <w:t>Filming Fees</w:t>
      </w:r>
    </w:p>
    <w:p w14:paraId="6DC49FF2" w14:textId="09222A97" w:rsidR="006B0D69" w:rsidRDefault="006B0D69" w:rsidP="006B0D69">
      <w:pPr>
        <w:spacing w:after="0"/>
      </w:pPr>
      <w:r>
        <w:t xml:space="preserve">Fees must be payed by check or credit card to GSP before shooting begins. </w:t>
      </w:r>
    </w:p>
    <w:p w14:paraId="7EC8AA09" w14:textId="73300A89" w:rsidR="00F13EEB" w:rsidRDefault="00F13EEB" w:rsidP="006B0D69">
      <w:pPr>
        <w:spacing w:after="0"/>
      </w:pPr>
    </w:p>
    <w:p w14:paraId="15111FEF" w14:textId="64845B67" w:rsidR="00F13EEB" w:rsidRDefault="00DC59F5" w:rsidP="006B0D69">
      <w:pPr>
        <w:spacing w:after="0"/>
      </w:pPr>
      <w:r>
        <w:t>Site tours and pre-filming meetings</w:t>
      </w:r>
      <w:r>
        <w:tab/>
      </w:r>
      <w:r>
        <w:tab/>
        <w:t>$50/hour</w:t>
      </w:r>
    </w:p>
    <w:p w14:paraId="44B35A35" w14:textId="4573EDC0" w:rsidR="00DC59F5" w:rsidRDefault="00DC59F5" w:rsidP="006B0D69">
      <w:pPr>
        <w:spacing w:after="0"/>
      </w:pPr>
    </w:p>
    <w:p w14:paraId="0B74AA95" w14:textId="621580F5" w:rsidR="00C664D7" w:rsidRDefault="00C664D7" w:rsidP="006B0D69">
      <w:pPr>
        <w:spacing w:after="0"/>
      </w:pPr>
      <w:r>
        <w:t>Damage Deposit</w:t>
      </w:r>
      <w:r>
        <w:tab/>
      </w:r>
      <w:r>
        <w:tab/>
      </w:r>
      <w:r>
        <w:tab/>
      </w:r>
      <w:r>
        <w:tab/>
        <w:t>$1000</w:t>
      </w:r>
    </w:p>
    <w:p w14:paraId="6E012140" w14:textId="1DBE64FD" w:rsidR="00C664D7" w:rsidRDefault="00C664D7" w:rsidP="006B0D69">
      <w:pPr>
        <w:spacing w:after="0"/>
      </w:pPr>
      <w:r>
        <w:t>(to be submitted with signed Permit)</w:t>
      </w:r>
    </w:p>
    <w:p w14:paraId="2C350FBC" w14:textId="0AA96043" w:rsidR="00C664D7" w:rsidRDefault="00C664D7" w:rsidP="006B0D69">
      <w:pPr>
        <w:spacing w:after="0"/>
      </w:pPr>
    </w:p>
    <w:p w14:paraId="1EDEB053" w14:textId="73137E19" w:rsidR="00C664D7" w:rsidRDefault="00455117" w:rsidP="006B0D69">
      <w:pPr>
        <w:spacing w:after="0"/>
      </w:pPr>
      <w:r>
        <w:t>*</w:t>
      </w:r>
      <w:r w:rsidR="00B50561">
        <w:t xml:space="preserve">GSP Staff </w:t>
      </w:r>
      <w:r w:rsidR="00B43771">
        <w:t>Liaison</w:t>
      </w:r>
      <w:r w:rsidR="00B50561">
        <w:t>(s)/Escort(s)</w:t>
      </w:r>
      <w:r w:rsidR="00B50561">
        <w:tab/>
      </w:r>
      <w:r w:rsidR="00B50561">
        <w:tab/>
      </w:r>
      <w:r w:rsidR="00B50561">
        <w:tab/>
        <w:t>$</w:t>
      </w:r>
      <w:r w:rsidR="00CA631F">
        <w:t>100/hour per person</w:t>
      </w:r>
    </w:p>
    <w:p w14:paraId="182A6DD9" w14:textId="2EC4EC49" w:rsidR="00B43771" w:rsidRDefault="00B43771" w:rsidP="006B0D69">
      <w:pPr>
        <w:spacing w:after="0"/>
      </w:pPr>
    </w:p>
    <w:p w14:paraId="53A966D0" w14:textId="79CE4F22" w:rsidR="00B43771" w:rsidRDefault="00B43771" w:rsidP="006B0D69">
      <w:pPr>
        <w:spacing w:after="0"/>
      </w:pPr>
      <w:r>
        <w:t>Terminal</w:t>
      </w:r>
      <w:r w:rsidR="00E47742">
        <w:t xml:space="preserve"> Filming/Photography</w:t>
      </w:r>
      <w:r w:rsidR="00E47742">
        <w:tab/>
      </w:r>
      <w:r w:rsidR="00E47742">
        <w:tab/>
      </w:r>
      <w:r w:rsidR="00E47742">
        <w:tab/>
        <w:t>$400/hour</w:t>
      </w:r>
    </w:p>
    <w:p w14:paraId="7ABED2F8" w14:textId="2050E07F" w:rsidR="00E47742" w:rsidRDefault="00E47742" w:rsidP="006B0D69">
      <w:pPr>
        <w:spacing w:after="0"/>
      </w:pPr>
      <w:r>
        <w:t>(public areas beyond security checkpoint)</w:t>
      </w:r>
    </w:p>
    <w:p w14:paraId="59C118B0" w14:textId="5FDD0CC0" w:rsidR="00E47742" w:rsidRDefault="00E47742" w:rsidP="006B0D69">
      <w:pPr>
        <w:spacing w:after="0"/>
      </w:pPr>
    </w:p>
    <w:p w14:paraId="3E3F0268" w14:textId="3A379818" w:rsidR="00E47742" w:rsidRDefault="00E47742" w:rsidP="006B0D69">
      <w:pPr>
        <w:spacing w:after="0"/>
      </w:pPr>
      <w:r>
        <w:t>Landside</w:t>
      </w:r>
      <w:r>
        <w:tab/>
      </w:r>
      <w:r>
        <w:tab/>
      </w:r>
      <w:r>
        <w:tab/>
      </w:r>
      <w:r>
        <w:tab/>
      </w:r>
      <w:r>
        <w:tab/>
        <w:t>$200/hour</w:t>
      </w:r>
    </w:p>
    <w:p w14:paraId="01D2AADD" w14:textId="74A0B225" w:rsidR="00E47742" w:rsidRDefault="00E47742" w:rsidP="006B0D69">
      <w:pPr>
        <w:spacing w:after="0"/>
      </w:pPr>
      <w:r>
        <w:t>(</w:t>
      </w:r>
      <w:r w:rsidR="00455117">
        <w:t>public areas)</w:t>
      </w:r>
    </w:p>
    <w:p w14:paraId="53DF1F9D" w14:textId="31CCB2B6" w:rsidR="00455117" w:rsidRDefault="00455117" w:rsidP="006B0D69">
      <w:pPr>
        <w:spacing w:after="0"/>
      </w:pPr>
    </w:p>
    <w:p w14:paraId="14F0C071" w14:textId="44D93179" w:rsidR="00455117" w:rsidRDefault="00455117" w:rsidP="006B0D69">
      <w:pPr>
        <w:spacing w:after="0"/>
      </w:pPr>
      <w:r>
        <w:t xml:space="preserve">*Large crews and some activities may require multiple dedicated GSP staff escorts. </w:t>
      </w:r>
      <w:r w:rsidR="00327A46">
        <w:t xml:space="preserve">If filming requires that the staff of an airport tenant be present, a separate staffing fee may be charged by the tenant. </w:t>
      </w:r>
    </w:p>
    <w:p w14:paraId="5B4BB5EA" w14:textId="028EAC60" w:rsidR="00BF4F2A" w:rsidRDefault="00BF4F2A" w:rsidP="006B0D69">
      <w:pPr>
        <w:spacing w:after="0"/>
      </w:pPr>
    </w:p>
    <w:p w14:paraId="36779499" w14:textId="4285774D" w:rsidR="00BF4F2A" w:rsidRPr="00051FFD" w:rsidRDefault="00BF4F2A" w:rsidP="006B0D69">
      <w:pPr>
        <w:spacing w:after="0"/>
      </w:pPr>
      <w:r>
        <w:t xml:space="preserve">Tenants of GSP Airport are not subject to filming fees </w:t>
      </w:r>
      <w:r w:rsidR="00B95A9B">
        <w:t xml:space="preserve">within their </w:t>
      </w:r>
      <w:r w:rsidR="008D0010">
        <w:t>leased space. Fees may be accessed for filming outside of their immed</w:t>
      </w:r>
      <w:r w:rsidR="004237FF">
        <w:t>iate space</w:t>
      </w:r>
      <w:r w:rsidR="00B25D06">
        <w:t xml:space="preserve">. </w:t>
      </w:r>
      <w:r w:rsidR="000D2411">
        <w:t xml:space="preserve">All tenant </w:t>
      </w:r>
      <w:r w:rsidR="0030569A">
        <w:t xml:space="preserve">video and photography </w:t>
      </w:r>
      <w:r w:rsidR="000D2411">
        <w:t xml:space="preserve">projects must </w:t>
      </w:r>
      <w:r w:rsidR="0030569A">
        <w:t xml:space="preserve">submit a </w:t>
      </w:r>
      <w:r w:rsidR="0030569A" w:rsidRPr="00051FFD">
        <w:t>Film Request Form.</w:t>
      </w:r>
    </w:p>
    <w:p w14:paraId="62AAAE34" w14:textId="77777777" w:rsidR="00311EC6" w:rsidRPr="00A56929" w:rsidRDefault="00311EC6" w:rsidP="00D30FAC">
      <w:pPr>
        <w:spacing w:after="0"/>
      </w:pPr>
    </w:p>
    <w:p w14:paraId="5D02EFDC" w14:textId="3B0F1492" w:rsidR="008D4091" w:rsidRPr="000F0503" w:rsidRDefault="0030569A" w:rsidP="00D56347">
      <w:pPr>
        <w:spacing w:after="0"/>
      </w:pPr>
      <w:r w:rsidRPr="000F0503">
        <w:t xml:space="preserve">GSP reserves the right to waive film fees </w:t>
      </w:r>
      <w:r w:rsidR="00C849AB" w:rsidRPr="000F0503">
        <w:t xml:space="preserve">in exchange for rights to </w:t>
      </w:r>
      <w:r w:rsidR="000F0503" w:rsidRPr="000F0503">
        <w:t xml:space="preserve">video or photography to be used to promote the airport and upstate South Carolina. </w:t>
      </w:r>
    </w:p>
    <w:p w14:paraId="1FC191A4" w14:textId="77777777" w:rsidR="00C9537A" w:rsidRDefault="00C9537A" w:rsidP="00D56347">
      <w:pPr>
        <w:spacing w:after="0"/>
        <w:rPr>
          <w:b/>
        </w:rPr>
      </w:pPr>
    </w:p>
    <w:p w14:paraId="4A5B0455" w14:textId="62FC34EF" w:rsidR="005A1BDD" w:rsidRPr="00500F79" w:rsidRDefault="00D7784A" w:rsidP="00D56347">
      <w:pPr>
        <w:spacing w:after="0"/>
      </w:pPr>
      <w:r w:rsidRPr="00500F79">
        <w:t>Formal application requirements m</w:t>
      </w:r>
      <w:r w:rsidR="004D1F70" w:rsidRPr="00500F79">
        <w:t>a</w:t>
      </w:r>
      <w:r w:rsidRPr="00500F79">
        <w:t xml:space="preserve">y be waived for some non-commercial Production Activities, depending on the scope and impact of the Activities. </w:t>
      </w:r>
    </w:p>
    <w:p w14:paraId="0087B209" w14:textId="70C5A463" w:rsidR="00051FFD" w:rsidRDefault="00051FFD" w:rsidP="00D56347">
      <w:pPr>
        <w:spacing w:after="0"/>
        <w:rPr>
          <w:b/>
        </w:rPr>
      </w:pPr>
    </w:p>
    <w:p w14:paraId="738624D8" w14:textId="77777777" w:rsidR="00C977AC" w:rsidRPr="00500F79" w:rsidRDefault="005860C2" w:rsidP="00D56347">
      <w:pPr>
        <w:spacing w:after="0"/>
        <w:rPr>
          <w:b/>
        </w:rPr>
      </w:pPr>
      <w:r w:rsidRPr="00500F79">
        <w:rPr>
          <w:b/>
        </w:rPr>
        <w:t xml:space="preserve">To begin your film project, please complete a Film Request Form and return it </w:t>
      </w:r>
      <w:r w:rsidR="001C6395" w:rsidRPr="00500F79">
        <w:rPr>
          <w:b/>
        </w:rPr>
        <w:t xml:space="preserve">by </w:t>
      </w:r>
      <w:r w:rsidR="00C977AC" w:rsidRPr="00500F79">
        <w:rPr>
          <w:b/>
        </w:rPr>
        <w:t xml:space="preserve">mail or </w:t>
      </w:r>
      <w:r w:rsidR="001C6395" w:rsidRPr="00500F79">
        <w:rPr>
          <w:b/>
        </w:rPr>
        <w:t xml:space="preserve">email </w:t>
      </w:r>
      <w:r w:rsidRPr="00500F79">
        <w:rPr>
          <w:b/>
        </w:rPr>
        <w:t>to</w:t>
      </w:r>
      <w:r w:rsidR="00C977AC" w:rsidRPr="00500F79">
        <w:rPr>
          <w:b/>
        </w:rPr>
        <w:t xml:space="preserve">: </w:t>
      </w:r>
    </w:p>
    <w:p w14:paraId="4B295419" w14:textId="6CD5AE6D" w:rsidR="00C977AC" w:rsidRPr="00C977AC" w:rsidRDefault="00C977AC" w:rsidP="00D56347">
      <w:pPr>
        <w:spacing w:after="0"/>
      </w:pPr>
      <w:r w:rsidRPr="00C977AC">
        <w:t xml:space="preserve">Michelle </w:t>
      </w:r>
      <w:r w:rsidR="00CF7847">
        <w:t>Newman</w:t>
      </w:r>
      <w:r w:rsidRPr="00C977AC">
        <w:t>, Communications Manager</w:t>
      </w:r>
    </w:p>
    <w:p w14:paraId="4956612D" w14:textId="0AB634AE" w:rsidR="00C977AC" w:rsidRPr="00C977AC" w:rsidRDefault="00C977AC" w:rsidP="00D56347">
      <w:pPr>
        <w:spacing w:after="0"/>
      </w:pPr>
      <w:r w:rsidRPr="00C977AC">
        <w:t>Greenville-Spartanburg Airport District</w:t>
      </w:r>
    </w:p>
    <w:p w14:paraId="4C5085F7" w14:textId="5C91716C" w:rsidR="00C977AC" w:rsidRDefault="00C977AC" w:rsidP="00D56347">
      <w:pPr>
        <w:spacing w:after="0"/>
      </w:pPr>
      <w:r w:rsidRPr="00C977AC">
        <w:t>2000 GSP Drive, Suite 1, Greer, SC 29651</w:t>
      </w:r>
    </w:p>
    <w:p w14:paraId="023D8A4E" w14:textId="09B16481" w:rsidR="005860C2" w:rsidRDefault="00CF7847" w:rsidP="00D56347">
      <w:pPr>
        <w:spacing w:after="0"/>
      </w:pPr>
      <w:hyperlink r:id="rId10" w:history="1">
        <w:r w:rsidRPr="00835947">
          <w:rPr>
            <w:rStyle w:val="Hyperlink"/>
          </w:rPr>
          <w:t>mnewman@gspairport.com</w:t>
        </w:r>
      </w:hyperlink>
    </w:p>
    <w:p w14:paraId="75F6B25F" w14:textId="3D710A3F" w:rsidR="00C977AC" w:rsidRDefault="00C977AC" w:rsidP="00D56347">
      <w:pPr>
        <w:spacing w:after="0"/>
      </w:pPr>
    </w:p>
    <w:p w14:paraId="34A2FABD" w14:textId="26E7CC7B" w:rsidR="00983913" w:rsidRDefault="00983913" w:rsidP="00D56347">
      <w:pPr>
        <w:spacing w:after="0"/>
      </w:pPr>
      <w:r>
        <w:t>For additional information</w:t>
      </w:r>
      <w:r w:rsidR="002E49E4">
        <w:t xml:space="preserve">, contact Michelle </w:t>
      </w:r>
      <w:r w:rsidR="00793DAB">
        <w:t>Newman</w:t>
      </w:r>
      <w:r w:rsidR="002E49E4">
        <w:t>, Communications Manager a</w:t>
      </w:r>
      <w:r w:rsidR="00CC7EB4">
        <w:t>t</w:t>
      </w:r>
      <w:r w:rsidR="002E49E4">
        <w:t xml:space="preserve"> 864-848-6257</w:t>
      </w:r>
      <w:r w:rsidR="00CC7EB4">
        <w:t>.</w:t>
      </w:r>
    </w:p>
    <w:p w14:paraId="5392AFD9" w14:textId="77777777" w:rsidR="00983913" w:rsidRDefault="00983913" w:rsidP="00D56347">
      <w:pPr>
        <w:spacing w:after="0"/>
      </w:pPr>
    </w:p>
    <w:p w14:paraId="6181D2F9" w14:textId="43FDBBE4" w:rsidR="00C977AC" w:rsidRPr="00C977AC" w:rsidRDefault="00C977AC" w:rsidP="00D56347">
      <w:pPr>
        <w:spacing w:after="0"/>
      </w:pPr>
      <w:r>
        <w:t>Thank you</w:t>
      </w:r>
      <w:r w:rsidR="00983913">
        <w:t xml:space="preserve"> for your interest in filming at GSP.</w:t>
      </w:r>
    </w:p>
    <w:sectPr w:rsidR="00C977AC" w:rsidRPr="00C977AC" w:rsidSect="00D56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6EB"/>
    <w:multiLevelType w:val="hybridMultilevel"/>
    <w:tmpl w:val="E71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2401"/>
    <w:multiLevelType w:val="hybridMultilevel"/>
    <w:tmpl w:val="FBB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B2076"/>
    <w:multiLevelType w:val="hybridMultilevel"/>
    <w:tmpl w:val="D080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557EF"/>
    <w:multiLevelType w:val="hybridMultilevel"/>
    <w:tmpl w:val="688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317A1"/>
    <w:multiLevelType w:val="hybridMultilevel"/>
    <w:tmpl w:val="72B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47"/>
    <w:rsid w:val="00011F61"/>
    <w:rsid w:val="00051FFD"/>
    <w:rsid w:val="000D2411"/>
    <w:rsid w:val="000F0503"/>
    <w:rsid w:val="00112273"/>
    <w:rsid w:val="00163DA2"/>
    <w:rsid w:val="001A04B4"/>
    <w:rsid w:val="001C6395"/>
    <w:rsid w:val="001D42A6"/>
    <w:rsid w:val="001D69B5"/>
    <w:rsid w:val="001F1AC1"/>
    <w:rsid w:val="00217494"/>
    <w:rsid w:val="0024485B"/>
    <w:rsid w:val="002770D8"/>
    <w:rsid w:val="002942A0"/>
    <w:rsid w:val="002E07B2"/>
    <w:rsid w:val="002E2EF9"/>
    <w:rsid w:val="002E3954"/>
    <w:rsid w:val="002E49E4"/>
    <w:rsid w:val="002F0AB6"/>
    <w:rsid w:val="0030569A"/>
    <w:rsid w:val="00311EC6"/>
    <w:rsid w:val="003120D5"/>
    <w:rsid w:val="00327A46"/>
    <w:rsid w:val="00345C40"/>
    <w:rsid w:val="0035404B"/>
    <w:rsid w:val="003546F1"/>
    <w:rsid w:val="004237FF"/>
    <w:rsid w:val="004276B0"/>
    <w:rsid w:val="00455117"/>
    <w:rsid w:val="00481A81"/>
    <w:rsid w:val="004A21CF"/>
    <w:rsid w:val="004B263E"/>
    <w:rsid w:val="004C1D56"/>
    <w:rsid w:val="004D066A"/>
    <w:rsid w:val="004D1F70"/>
    <w:rsid w:val="00500F79"/>
    <w:rsid w:val="005860C2"/>
    <w:rsid w:val="005910AB"/>
    <w:rsid w:val="005A1BDD"/>
    <w:rsid w:val="005D5062"/>
    <w:rsid w:val="005E64BE"/>
    <w:rsid w:val="00602C64"/>
    <w:rsid w:val="00615BA1"/>
    <w:rsid w:val="00660979"/>
    <w:rsid w:val="006B0D69"/>
    <w:rsid w:val="006B143F"/>
    <w:rsid w:val="006C2755"/>
    <w:rsid w:val="006D5035"/>
    <w:rsid w:val="00777B35"/>
    <w:rsid w:val="00786C53"/>
    <w:rsid w:val="00793DAB"/>
    <w:rsid w:val="008107F6"/>
    <w:rsid w:val="008321B8"/>
    <w:rsid w:val="0085001B"/>
    <w:rsid w:val="00893F32"/>
    <w:rsid w:val="008A69D7"/>
    <w:rsid w:val="008C1508"/>
    <w:rsid w:val="008D0010"/>
    <w:rsid w:val="008D4091"/>
    <w:rsid w:val="008E2533"/>
    <w:rsid w:val="008F7A01"/>
    <w:rsid w:val="00903D52"/>
    <w:rsid w:val="009074A3"/>
    <w:rsid w:val="00921D8F"/>
    <w:rsid w:val="00983913"/>
    <w:rsid w:val="00994268"/>
    <w:rsid w:val="009E2393"/>
    <w:rsid w:val="00A1193D"/>
    <w:rsid w:val="00A56929"/>
    <w:rsid w:val="00AF21EA"/>
    <w:rsid w:val="00B25D06"/>
    <w:rsid w:val="00B4052C"/>
    <w:rsid w:val="00B43771"/>
    <w:rsid w:val="00B50561"/>
    <w:rsid w:val="00B95A9B"/>
    <w:rsid w:val="00BF4F2A"/>
    <w:rsid w:val="00C664D7"/>
    <w:rsid w:val="00C849AB"/>
    <w:rsid w:val="00C9537A"/>
    <w:rsid w:val="00C977AC"/>
    <w:rsid w:val="00CA631F"/>
    <w:rsid w:val="00CC7EB4"/>
    <w:rsid w:val="00CF3D87"/>
    <w:rsid w:val="00CF7847"/>
    <w:rsid w:val="00D260E9"/>
    <w:rsid w:val="00D30FAC"/>
    <w:rsid w:val="00D44744"/>
    <w:rsid w:val="00D56347"/>
    <w:rsid w:val="00D7784A"/>
    <w:rsid w:val="00DB2DE0"/>
    <w:rsid w:val="00DC59F5"/>
    <w:rsid w:val="00DD4441"/>
    <w:rsid w:val="00DF4B26"/>
    <w:rsid w:val="00E168FA"/>
    <w:rsid w:val="00E27201"/>
    <w:rsid w:val="00E36462"/>
    <w:rsid w:val="00E47742"/>
    <w:rsid w:val="00EB25A3"/>
    <w:rsid w:val="00ED031E"/>
    <w:rsid w:val="00EE6F9D"/>
    <w:rsid w:val="00F0644C"/>
    <w:rsid w:val="00F13EEB"/>
    <w:rsid w:val="00F4338D"/>
    <w:rsid w:val="00F6717C"/>
    <w:rsid w:val="00F76010"/>
    <w:rsid w:val="00F9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1322"/>
  <w15:chartTrackingRefBased/>
  <w15:docId w15:val="{FD480C17-C75D-4881-9557-DE78F03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47"/>
    <w:pPr>
      <w:ind w:left="720"/>
      <w:contextualSpacing/>
    </w:pPr>
  </w:style>
  <w:style w:type="paragraph" w:styleId="BalloonText">
    <w:name w:val="Balloon Text"/>
    <w:basedOn w:val="Normal"/>
    <w:link w:val="BalloonTextChar"/>
    <w:uiPriority w:val="99"/>
    <w:semiHidden/>
    <w:unhideWhenUsed/>
    <w:rsid w:val="00D2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E9"/>
    <w:rPr>
      <w:rFonts w:ascii="Segoe UI" w:hAnsi="Segoe UI" w:cs="Segoe UI"/>
      <w:sz w:val="18"/>
      <w:szCs w:val="18"/>
    </w:rPr>
  </w:style>
  <w:style w:type="character" w:styleId="Hyperlink">
    <w:name w:val="Hyperlink"/>
    <w:basedOn w:val="DefaultParagraphFont"/>
    <w:uiPriority w:val="99"/>
    <w:unhideWhenUsed/>
    <w:rsid w:val="001C6395"/>
    <w:rPr>
      <w:color w:val="0563C1" w:themeColor="hyperlink"/>
      <w:u w:val="single"/>
    </w:rPr>
  </w:style>
  <w:style w:type="character" w:styleId="UnresolvedMention">
    <w:name w:val="Unresolved Mention"/>
    <w:basedOn w:val="DefaultParagraphFont"/>
    <w:uiPriority w:val="99"/>
    <w:semiHidden/>
    <w:unhideWhenUsed/>
    <w:rsid w:val="001C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newman@gspairpor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0987E15D12604AB59C44AD5F6BD551" ma:contentTypeVersion="0" ma:contentTypeDescription="Create a new document." ma:contentTypeScope="" ma:versionID="f3601fd0c500061819c95911a5af2233">
  <xsd:schema xmlns:xsd="http://www.w3.org/2001/XMLSchema" xmlns:xs="http://www.w3.org/2001/XMLSchema" xmlns:p="http://schemas.microsoft.com/office/2006/metadata/properties" targetNamespace="http://schemas.microsoft.com/office/2006/metadata/properties" ma:root="true" ma:fieldsID="dace050fb9b415a052aaf9878d9e5f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5E849-9815-45E7-997E-8E0813CDA57D}">
  <ds:schemaRefs>
    <ds:schemaRef ds:uri="http://schemas.microsoft.com/sharepoint/v3/contenttype/forms"/>
  </ds:schemaRefs>
</ds:datastoreItem>
</file>

<file path=customXml/itemProps2.xml><?xml version="1.0" encoding="utf-8"?>
<ds:datastoreItem xmlns:ds="http://schemas.openxmlformats.org/officeDocument/2006/customXml" ds:itemID="{E95FC9DB-C086-430C-96DD-AE1D8C56E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C9377-D21E-403A-B4EA-68A441C776A7}">
  <ds:schemaRefs>
    <ds:schemaRef ds:uri="http://schemas.openxmlformats.org/officeDocument/2006/bibliography"/>
  </ds:schemaRefs>
</ds:datastoreItem>
</file>

<file path=customXml/itemProps4.xml><?xml version="1.0" encoding="utf-8"?>
<ds:datastoreItem xmlns:ds="http://schemas.openxmlformats.org/officeDocument/2006/customXml" ds:itemID="{8994BFAC-BC1B-4A67-9B3E-69BDE3D4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Fleming</dc:creator>
  <cp:keywords/>
  <dc:description/>
  <cp:lastModifiedBy>Michelle Newman</cp:lastModifiedBy>
  <cp:revision>4</cp:revision>
  <dcterms:created xsi:type="dcterms:W3CDTF">2020-01-16T14:47:00Z</dcterms:created>
  <dcterms:modified xsi:type="dcterms:W3CDTF">2021-03-03T22:18:00Z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0x010100FF0987E15D12604AB59C44AD5F6BD551</vt:lpwstr>
  </property>
</Properties>
</file>